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AD" w:rsidRDefault="007153A2" w:rsidP="003F71AD">
      <w:pPr>
        <w:spacing w:after="0" w:line="240" w:lineRule="auto"/>
        <w:rPr>
          <w:b/>
        </w:rPr>
      </w:pPr>
      <w:r>
        <w:rPr>
          <w:b/>
          <w:noProof/>
          <w:lang w:eastAsia="ru-RU"/>
        </w:rPr>
        <w:pict>
          <v:rect id="Прямоугольник 2" o:spid="_x0000_s1026" style="position:absolute;margin-left:3.9pt;margin-top:-1.3pt;width:735.75pt;height:39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" fillcolor="#b6dde8 [1304]" stroked="f" strokeweight="2pt">
            <v:textbox>
              <w:txbxContent>
                <w:p w:rsidR="00AA2A41" w:rsidRPr="00AA2A41" w:rsidRDefault="00EA3DD7" w:rsidP="00AA2A41">
                  <w:pPr>
                    <w:spacing w:after="0" w:line="240" w:lineRule="auto"/>
                    <w:jc w:val="center"/>
                    <w:rPr>
                      <w:color w:val="EEECE1" w:themeColor="background2"/>
                    </w:rPr>
                  </w:pPr>
                  <w:r>
                    <w:rPr>
                      <w:color w:val="EEECE1" w:themeColor="background2"/>
                    </w:rPr>
                    <w:t xml:space="preserve">Федеральный закон </w:t>
                  </w:r>
                  <w:r w:rsidR="00F9471B" w:rsidRPr="00AA2A41">
                    <w:rPr>
                      <w:color w:val="EEECE1" w:themeColor="background2"/>
                    </w:rPr>
                    <w:t xml:space="preserve"> от 27.12.2018. № 498-ФЗ </w:t>
                  </w:r>
                </w:p>
                <w:p w:rsidR="00F9471B" w:rsidRPr="00AA2A41" w:rsidRDefault="00F9471B" w:rsidP="00AA2A41">
                  <w:pPr>
                    <w:spacing w:after="0" w:line="240" w:lineRule="auto"/>
                    <w:jc w:val="center"/>
                    <w:rPr>
                      <w:color w:val="EEECE1" w:themeColor="background2"/>
                    </w:rPr>
                  </w:pPr>
                  <w:r w:rsidRPr="00AA2A41">
                    <w:rPr>
                      <w:color w:val="EEECE1" w:themeColor="background2"/>
                    </w:rPr>
                    <w:t>«Об ответственном обращении с животными и о внесении изменений в отдельные законодательные акты Российской Федерации»)</w:t>
                  </w:r>
                </w:p>
              </w:txbxContent>
            </v:textbox>
          </v:rect>
        </w:pict>
      </w:r>
      <w:r w:rsidRPr="007153A2">
        <w:rPr>
          <w:b/>
          <w:noProof/>
          <w:sz w:val="28"/>
          <w:szCs w:val="28"/>
          <w:lang w:eastAsia="ru-RU"/>
        </w:rPr>
        <w:pict>
          <v:roundrect id="Скругленный прямоугольник 1" o:spid="_x0000_s1027" style="position:absolute;margin-left:7.8pt;margin-top:-38.55pt;width:732pt;height:27.7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" fillcolor="#4f81bd [3204]" strokecolor="#243f60 [1604]" strokeweight="2pt">
            <v:textbox>
              <w:txbxContent>
                <w:p w:rsidR="00F9471B" w:rsidRPr="00F9471B" w:rsidRDefault="00F9471B" w:rsidP="00F9471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9471B">
                    <w:rPr>
                      <w:b/>
                      <w:sz w:val="32"/>
                      <w:szCs w:val="32"/>
                    </w:rPr>
                    <w:t>Памятка для владельцев домашних животных в Республике Башкортостан</w:t>
                  </w:r>
                </w:p>
              </w:txbxContent>
            </v:textbox>
          </v:roundrect>
        </w:pict>
      </w:r>
    </w:p>
    <w:p w:rsidR="00F9471B" w:rsidRDefault="00F9471B" w:rsidP="003F71AD">
      <w:pPr>
        <w:spacing w:after="0" w:line="240" w:lineRule="auto"/>
        <w:jc w:val="center"/>
        <w:rPr>
          <w:b/>
        </w:rPr>
      </w:pPr>
    </w:p>
    <w:p w:rsidR="00F9471B" w:rsidRDefault="00F9471B" w:rsidP="003F71AD">
      <w:pPr>
        <w:spacing w:after="0" w:line="240" w:lineRule="auto"/>
        <w:jc w:val="center"/>
        <w:rPr>
          <w:b/>
        </w:rPr>
      </w:pPr>
    </w:p>
    <w:p w:rsidR="00F9471B" w:rsidRDefault="007153A2" w:rsidP="003F71AD">
      <w:pPr>
        <w:spacing w:after="0" w:line="240" w:lineRule="auto"/>
        <w:jc w:val="center"/>
        <w:rPr>
          <w:b/>
        </w:rPr>
      </w:pPr>
      <w:r>
        <w:rPr>
          <w:b/>
          <w:noProof/>
          <w:lang w:eastAsia="ru-RU"/>
        </w:rPr>
        <w:pict>
          <v:roundrect id="Скругленный прямоугольник 4" o:spid="_x0000_s1028" style="position:absolute;left:0;text-align:left;margin-left:455.45pt;margin-top:4.15pt;width:299.25pt;height:33.75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" fillcolor="#c0504d [3205]" strokecolor="#243f60 [1604]" strokeweight="2pt">
            <v:textbox>
              <w:txbxContent>
                <w:p w:rsidR="003B3020" w:rsidRPr="003B3020" w:rsidRDefault="003B3020" w:rsidP="003B3020">
                  <w:pPr>
                    <w:jc w:val="center"/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 w:rsidRPr="003B3020">
                    <w:rPr>
                      <w:b/>
                      <w:color w:val="000000" w:themeColor="text1"/>
                      <w:sz w:val="32"/>
                      <w:szCs w:val="32"/>
                    </w:rPr>
                    <w:t>Запрещается:</w:t>
                  </w: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roundrect id="Скругленный прямоугольник 3" o:spid="_x0000_s1029" style="position:absolute;left:0;text-align:left;margin-left:-17.7pt;margin-top:3.65pt;width:460.5pt;height:34.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" fillcolor="#00b050" strokecolor="#243f60 [1604]" strokeweight="2pt">
            <v:textbox>
              <w:txbxContent>
                <w:p w:rsidR="003B3020" w:rsidRPr="003B3020" w:rsidRDefault="003B3020" w:rsidP="003B3020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3B3020">
                    <w:rPr>
                      <w:b/>
                      <w:sz w:val="36"/>
                      <w:szCs w:val="36"/>
                    </w:rPr>
                    <w:t>Владельцы животных обязаны</w:t>
                  </w:r>
                  <w:r>
                    <w:rPr>
                      <w:b/>
                      <w:sz w:val="36"/>
                      <w:szCs w:val="36"/>
                    </w:rPr>
                    <w:t>:</w:t>
                  </w:r>
                </w:p>
              </w:txbxContent>
            </v:textbox>
          </v:roundrect>
        </w:pict>
      </w:r>
    </w:p>
    <w:p w:rsidR="00D55752" w:rsidRPr="003F71AD" w:rsidRDefault="00D55752" w:rsidP="00934792">
      <w:pPr>
        <w:spacing w:after="0" w:line="240" w:lineRule="auto"/>
        <w:rPr>
          <w:b/>
        </w:rPr>
      </w:pPr>
    </w:p>
    <w:tbl>
      <w:tblPr>
        <w:tblStyle w:val="a3"/>
        <w:tblpPr w:leftFromText="180" w:rightFromText="180" w:horzAnchor="margin" w:tblpX="-318" w:tblpY="1680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5"/>
        <w:gridCol w:w="6348"/>
      </w:tblGrid>
      <w:tr w:rsidR="00D55752" w:rsidTr="00EA3DD7">
        <w:trPr>
          <w:trHeight w:val="8499"/>
        </w:trPr>
        <w:tc>
          <w:tcPr>
            <w:tcW w:w="9495" w:type="dxa"/>
          </w:tcPr>
          <w:tbl>
            <w:tblPr>
              <w:tblStyle w:val="a3"/>
              <w:tblW w:w="8901" w:type="dxa"/>
              <w:shd w:val="clear" w:color="auto" w:fill="EAF1DD" w:themeFill="accent3" w:themeFillTint="33"/>
              <w:tblLook w:val="04A0"/>
            </w:tblPr>
            <w:tblGrid>
              <w:gridCol w:w="2467"/>
              <w:gridCol w:w="6434"/>
            </w:tblGrid>
            <w:tr w:rsidR="00D55752" w:rsidTr="00D55752">
              <w:trPr>
                <w:trHeight w:val="500"/>
              </w:trPr>
              <w:tc>
                <w:tcPr>
                  <w:tcW w:w="1386" w:type="pct"/>
                  <w:vMerge w:val="restart"/>
                  <w:tcBorders>
                    <w:top w:val="single" w:sz="24" w:space="0" w:color="1F497D" w:themeColor="text2"/>
                    <w:left w:val="single" w:sz="24" w:space="0" w:color="1F497D" w:themeColor="text2"/>
                  </w:tcBorders>
                  <w:shd w:val="clear" w:color="auto" w:fill="EAF1DD" w:themeFill="accent3" w:themeFillTint="33"/>
                  <w:vAlign w:val="center"/>
                </w:tcPr>
                <w:p w:rsidR="00D55752" w:rsidRDefault="00D55752" w:rsidP="00D55752">
                  <w:pPr>
                    <w:framePr w:hSpace="180" w:wrap="around" w:hAnchor="margin" w:x="-318" w:y="1680"/>
                    <w:jc w:val="center"/>
                    <w:rPr>
                      <w:rFonts w:ascii="Times New Roman" w:hAnsi="Times New Roman" w:cs="Times New Roman"/>
                    </w:rPr>
                  </w:pPr>
                  <w:r w:rsidRPr="00934792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420421" cy="1276350"/>
                        <wp:effectExtent l="0" t="0" r="8890" b="0"/>
                        <wp:docPr id="6" name="Picture 39" descr="https://fb.ru/misc/i/gallery/45245/213953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35" name="Picture 39" descr="https://fb.ru/misc/i/gallery/45245/213953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BEBA8EAE-BF5A-486C-A8C5-ECC9F3942E4B}">
      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      <a14:imgLayer r:embed="rId5">
                                          <a14:imgEffect>
                                            <a14:backgroundRemoval t="0" b="99523" l="0" r="100000">
                                              <a14:foregroundMark x1="50714" y1="35930" x2="50714" y2="35930"/>
                                              <a14:foregroundMark x1="44857" y1="29094" x2="44857" y2="29094"/>
                                              <a14:foregroundMark x1="48286" y1="25278" x2="48286" y2="25278"/>
                                              <a14:foregroundMark x1="51000" y1="27027" x2="51000" y2="27027"/>
                                              <a14:foregroundMark x1="54000" y1="30048" x2="54000" y2="30048"/>
                                              <a14:foregroundMark x1="40571" y1="70906" x2="40571" y2="70906"/>
                                              <a14:foregroundMark x1="62286" y1="69634" x2="62286" y2="69634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1409" cy="127723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14" w:type="pct"/>
                  <w:tcBorders>
                    <w:top w:val="single" w:sz="24" w:space="0" w:color="1F497D" w:themeColor="text2"/>
                    <w:right w:val="single" w:sz="24" w:space="0" w:color="1F497D" w:themeColor="text2"/>
                  </w:tcBorders>
                  <w:shd w:val="clear" w:color="auto" w:fill="EAF1DD" w:themeFill="accent3" w:themeFillTint="33"/>
                  <w:vAlign w:val="center"/>
                </w:tcPr>
                <w:p w:rsidR="00D55752" w:rsidRPr="00F9421A" w:rsidRDefault="00D55752" w:rsidP="00D55752">
                  <w:pPr>
                    <w:pStyle w:val="a4"/>
                    <w:framePr w:hSpace="180" w:wrap="around" w:hAnchor="margin" w:x="-318" w:y="1680"/>
                    <w:jc w:val="both"/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F9421A">
                    <w:rPr>
                      <w:color w:val="0F243E" w:themeColor="text2" w:themeShade="80"/>
                      <w:sz w:val="24"/>
                      <w:szCs w:val="24"/>
                    </w:rPr>
                    <w:t>Обеспечить надлежащий уход за животными</w:t>
                  </w:r>
                </w:p>
              </w:tc>
            </w:tr>
            <w:tr w:rsidR="00D55752" w:rsidTr="00D55752">
              <w:tc>
                <w:tcPr>
                  <w:tcW w:w="1386" w:type="pct"/>
                  <w:vMerge/>
                  <w:tcBorders>
                    <w:left w:val="single" w:sz="24" w:space="0" w:color="1F497D" w:themeColor="text2"/>
                  </w:tcBorders>
                  <w:shd w:val="clear" w:color="auto" w:fill="EAF1DD" w:themeFill="accent3" w:themeFillTint="33"/>
                  <w:vAlign w:val="center"/>
                </w:tcPr>
                <w:p w:rsidR="00D55752" w:rsidRDefault="00D55752" w:rsidP="00D55752">
                  <w:pPr>
                    <w:framePr w:hSpace="180" w:wrap="around" w:hAnchor="margin" w:x="-318" w:y="168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14" w:type="pct"/>
                  <w:tcBorders>
                    <w:right w:val="single" w:sz="24" w:space="0" w:color="1F497D" w:themeColor="text2"/>
                  </w:tcBorders>
                  <w:shd w:val="clear" w:color="auto" w:fill="EAF1DD" w:themeFill="accent3" w:themeFillTint="33"/>
                  <w:vAlign w:val="center"/>
                </w:tcPr>
                <w:p w:rsidR="00D55752" w:rsidRPr="00F9421A" w:rsidRDefault="00D55752" w:rsidP="00D55752">
                  <w:pPr>
                    <w:pStyle w:val="a4"/>
                    <w:framePr w:hSpace="180" w:wrap="around" w:hAnchor="margin" w:x="-318" w:y="1680"/>
                    <w:jc w:val="both"/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F9421A">
                    <w:rPr>
                      <w:color w:val="0F243E" w:themeColor="text2" w:themeShade="80"/>
                      <w:sz w:val="24"/>
                      <w:szCs w:val="24"/>
                    </w:rPr>
                    <w:t>Обеспечить своевременное оказание животным ветеринарной помощи и своевременного осуществления обязательных профилактических ветеринарных мероприятий</w:t>
                  </w:r>
                </w:p>
              </w:tc>
            </w:tr>
            <w:tr w:rsidR="00D55752" w:rsidTr="00D55752">
              <w:tc>
                <w:tcPr>
                  <w:tcW w:w="1386" w:type="pct"/>
                  <w:vMerge/>
                  <w:tcBorders>
                    <w:left w:val="single" w:sz="24" w:space="0" w:color="1F497D" w:themeColor="text2"/>
                    <w:bottom w:val="single" w:sz="24" w:space="0" w:color="1F497D" w:themeColor="text2"/>
                  </w:tcBorders>
                  <w:shd w:val="clear" w:color="auto" w:fill="EAF1DD" w:themeFill="accent3" w:themeFillTint="33"/>
                  <w:vAlign w:val="center"/>
                </w:tcPr>
                <w:p w:rsidR="00D55752" w:rsidRDefault="00D55752" w:rsidP="00D55752">
                  <w:pPr>
                    <w:framePr w:hSpace="180" w:wrap="around" w:hAnchor="margin" w:x="-318" w:y="168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14" w:type="pct"/>
                  <w:tcBorders>
                    <w:bottom w:val="single" w:sz="24" w:space="0" w:color="1F497D" w:themeColor="text2"/>
                    <w:right w:val="single" w:sz="24" w:space="0" w:color="1F497D" w:themeColor="text2"/>
                  </w:tcBorders>
                  <w:shd w:val="clear" w:color="auto" w:fill="EAF1DD" w:themeFill="accent3" w:themeFillTint="33"/>
                  <w:vAlign w:val="center"/>
                </w:tcPr>
                <w:p w:rsidR="00D55752" w:rsidRPr="00F9421A" w:rsidRDefault="00D55752" w:rsidP="00D55752">
                  <w:pPr>
                    <w:pStyle w:val="a4"/>
                    <w:framePr w:hSpace="180" w:wrap="around" w:hAnchor="margin" w:x="-318" w:y="1680"/>
                    <w:jc w:val="both"/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F9421A">
                    <w:rPr>
                      <w:color w:val="0F243E" w:themeColor="text2" w:themeShade="80"/>
                      <w:sz w:val="24"/>
                      <w:szCs w:val="24"/>
                    </w:rPr>
                    <w:t>Принять меры по предотвращению появления нежелательного потомства у животных</w:t>
                  </w:r>
                </w:p>
              </w:tc>
            </w:tr>
            <w:tr w:rsidR="00D55752" w:rsidTr="00D55752">
              <w:tc>
                <w:tcPr>
                  <w:tcW w:w="1386" w:type="pct"/>
                  <w:vMerge w:val="restart"/>
                  <w:tcBorders>
                    <w:top w:val="single" w:sz="24" w:space="0" w:color="1F497D" w:themeColor="text2"/>
                    <w:left w:val="single" w:sz="24" w:space="0" w:color="1F497D" w:themeColor="text2"/>
                  </w:tcBorders>
                  <w:shd w:val="clear" w:color="auto" w:fill="EAF1DD" w:themeFill="accent3" w:themeFillTint="33"/>
                  <w:vAlign w:val="center"/>
                </w:tcPr>
                <w:p w:rsidR="00D55752" w:rsidRDefault="00D55752" w:rsidP="00D55752">
                  <w:pPr>
                    <w:framePr w:hSpace="180" w:wrap="around" w:hAnchor="margin" w:x="-318" w:y="1680"/>
                    <w:jc w:val="center"/>
                    <w:rPr>
                      <w:rFonts w:ascii="Times New Roman" w:hAnsi="Times New Roman" w:cs="Times New Roman"/>
                    </w:rPr>
                  </w:pPr>
                  <w:r w:rsidRPr="00934792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413867" cy="1266825"/>
                        <wp:effectExtent l="0" t="0" r="0" b="0"/>
                        <wp:docPr id="7" name="Picture 30" descr="https://img2.freepng.ru/20180530/tsu/kisspng-pet-sitting-dog-walking-cat-walk-the-dog-5b0e9ef246f158.24393934152768485029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4" name="Picture 30" descr="https://img2.freepng.ru/20180530/tsu/kisspng-pet-sitting-dog-walking-cat-walk-the-dog-5b0e9ef246f158.24393934152768485029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BEBA8EAE-BF5A-486C-A8C5-ECC9F3942E4B}">
      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      <a14:imgLayer r:embed="rId7">
                                          <a14:imgEffect>
                                            <a14:backgroundRemoval t="0" b="98444" l="1222" r="97333">
                                              <a14:foregroundMark x1="77222" y1="83000" x2="77222" y2="83000"/>
                                              <a14:foregroundMark x1="89111" y1="73889" x2="89111" y2="73889"/>
                                              <a14:foregroundMark x1="39333" y1="6778" x2="39333" y2="6778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8876" cy="127131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14" w:type="pct"/>
                  <w:tcBorders>
                    <w:top w:val="single" w:sz="24" w:space="0" w:color="1F497D" w:themeColor="text2"/>
                    <w:right w:val="single" w:sz="24" w:space="0" w:color="1F497D" w:themeColor="text2"/>
                  </w:tcBorders>
                  <w:shd w:val="clear" w:color="auto" w:fill="EAF1DD" w:themeFill="accent3" w:themeFillTint="33"/>
                  <w:vAlign w:val="center"/>
                </w:tcPr>
                <w:p w:rsidR="00D55752" w:rsidRPr="00F9421A" w:rsidRDefault="00D55752" w:rsidP="00D55752">
                  <w:pPr>
                    <w:pStyle w:val="a4"/>
                    <w:framePr w:hSpace="180" w:wrap="around" w:hAnchor="margin" w:x="-318" w:y="1680"/>
                    <w:jc w:val="both"/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F9421A">
                    <w:rPr>
                      <w:color w:val="0F243E" w:themeColor="text2" w:themeShade="80"/>
                      <w:sz w:val="24"/>
                      <w:szCs w:val="24"/>
                    </w:rPr>
                    <w:t>Осуществлять выгул при условии обязательного обеспечения безопасности граждан, животных, сохранности имущества физических лиц и юридических лиц</w:t>
                  </w:r>
                </w:p>
              </w:tc>
            </w:tr>
            <w:tr w:rsidR="00D55752" w:rsidTr="00D55752">
              <w:tc>
                <w:tcPr>
                  <w:tcW w:w="1386" w:type="pct"/>
                  <w:vMerge/>
                  <w:tcBorders>
                    <w:left w:val="single" w:sz="24" w:space="0" w:color="1F497D" w:themeColor="text2"/>
                  </w:tcBorders>
                  <w:shd w:val="clear" w:color="auto" w:fill="EAF1DD" w:themeFill="accent3" w:themeFillTint="33"/>
                  <w:vAlign w:val="center"/>
                </w:tcPr>
                <w:p w:rsidR="00D55752" w:rsidRDefault="00D55752" w:rsidP="00D55752">
                  <w:pPr>
                    <w:framePr w:hSpace="180" w:wrap="around" w:hAnchor="margin" w:x="-318" w:y="168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14" w:type="pct"/>
                  <w:tcBorders>
                    <w:right w:val="single" w:sz="24" w:space="0" w:color="1F497D" w:themeColor="text2"/>
                  </w:tcBorders>
                  <w:shd w:val="clear" w:color="auto" w:fill="EAF1DD" w:themeFill="accent3" w:themeFillTint="33"/>
                  <w:vAlign w:val="center"/>
                </w:tcPr>
                <w:p w:rsidR="00D55752" w:rsidRPr="00F9421A" w:rsidRDefault="00D55752" w:rsidP="00D55752">
                  <w:pPr>
                    <w:pStyle w:val="a4"/>
                    <w:framePr w:hSpace="180" w:wrap="around" w:hAnchor="margin" w:x="-318" w:y="1680"/>
                    <w:jc w:val="both"/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F9421A">
                    <w:rPr>
                      <w:color w:val="0F243E" w:themeColor="text2" w:themeShade="80"/>
                      <w:sz w:val="24"/>
                      <w:szCs w:val="24"/>
                    </w:rPr>
                    <w:t>При выгуле животного обеспечивать уборку продуктов жизнедеятельности животного в местах и на территориях общего пользования</w:t>
                  </w:r>
                </w:p>
              </w:tc>
            </w:tr>
            <w:tr w:rsidR="00D55752" w:rsidTr="00D55752">
              <w:tc>
                <w:tcPr>
                  <w:tcW w:w="1386" w:type="pct"/>
                  <w:vMerge/>
                  <w:tcBorders>
                    <w:left w:val="single" w:sz="24" w:space="0" w:color="1F497D" w:themeColor="text2"/>
                    <w:bottom w:val="single" w:sz="24" w:space="0" w:color="1F497D" w:themeColor="text2"/>
                  </w:tcBorders>
                  <w:shd w:val="clear" w:color="auto" w:fill="EAF1DD" w:themeFill="accent3" w:themeFillTint="33"/>
                  <w:vAlign w:val="center"/>
                </w:tcPr>
                <w:p w:rsidR="00D55752" w:rsidRDefault="00D55752" w:rsidP="00D55752">
                  <w:pPr>
                    <w:framePr w:hSpace="180" w:wrap="around" w:hAnchor="margin" w:x="-318" w:y="168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14" w:type="pct"/>
                  <w:tcBorders>
                    <w:bottom w:val="single" w:sz="24" w:space="0" w:color="1F497D" w:themeColor="text2"/>
                    <w:right w:val="single" w:sz="24" w:space="0" w:color="1F497D" w:themeColor="text2"/>
                  </w:tcBorders>
                  <w:shd w:val="clear" w:color="auto" w:fill="EAF1DD" w:themeFill="accent3" w:themeFillTint="33"/>
                  <w:vAlign w:val="center"/>
                </w:tcPr>
                <w:p w:rsidR="00D55752" w:rsidRPr="00F9421A" w:rsidRDefault="00D55752" w:rsidP="00D55752">
                  <w:pPr>
                    <w:pStyle w:val="a4"/>
                    <w:framePr w:hSpace="180" w:wrap="around" w:hAnchor="margin" w:x="-318" w:y="1680"/>
                    <w:jc w:val="both"/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F9421A">
                    <w:rPr>
                      <w:color w:val="0F243E" w:themeColor="text2" w:themeShade="80"/>
                      <w:sz w:val="24"/>
                      <w:szCs w:val="24"/>
                    </w:rPr>
                    <w:t>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</w:t>
                  </w:r>
                </w:p>
              </w:tc>
            </w:tr>
            <w:tr w:rsidR="00D55752" w:rsidTr="00D55752">
              <w:tc>
                <w:tcPr>
                  <w:tcW w:w="1386" w:type="pct"/>
                  <w:vMerge w:val="restart"/>
                  <w:tcBorders>
                    <w:top w:val="single" w:sz="24" w:space="0" w:color="1F497D" w:themeColor="text2"/>
                    <w:left w:val="single" w:sz="24" w:space="0" w:color="1F497D" w:themeColor="text2"/>
                  </w:tcBorders>
                  <w:shd w:val="clear" w:color="auto" w:fill="EAF1DD" w:themeFill="accent3" w:themeFillTint="33"/>
                  <w:vAlign w:val="center"/>
                </w:tcPr>
                <w:p w:rsidR="00D55752" w:rsidRDefault="00D55752" w:rsidP="00D55752">
                  <w:pPr>
                    <w:framePr w:hSpace="180" w:wrap="around" w:hAnchor="margin" w:x="-318" w:y="168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409700" cy="1240536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0555" cy="124128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14" w:type="pct"/>
                  <w:tcBorders>
                    <w:top w:val="single" w:sz="24" w:space="0" w:color="1F497D" w:themeColor="text2"/>
                    <w:right w:val="single" w:sz="24" w:space="0" w:color="1F497D" w:themeColor="text2"/>
                  </w:tcBorders>
                  <w:shd w:val="clear" w:color="auto" w:fill="EAF1DD" w:themeFill="accent3" w:themeFillTint="33"/>
                  <w:vAlign w:val="center"/>
                </w:tcPr>
                <w:p w:rsidR="00D55752" w:rsidRPr="00F9421A" w:rsidRDefault="00D55752" w:rsidP="00D55752">
                  <w:pPr>
                    <w:pStyle w:val="a4"/>
                    <w:framePr w:hSpace="180" w:wrap="around" w:hAnchor="margin" w:x="-318" w:y="1680"/>
                    <w:jc w:val="both"/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F9421A">
                    <w:rPr>
                      <w:color w:val="0F243E" w:themeColor="text2" w:themeShade="80"/>
                      <w:sz w:val="24"/>
                      <w:szCs w:val="24"/>
                    </w:rPr>
                    <w:t>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</w:t>
                  </w:r>
                </w:p>
              </w:tc>
            </w:tr>
            <w:tr w:rsidR="00D55752" w:rsidTr="00D55752">
              <w:tc>
                <w:tcPr>
                  <w:tcW w:w="1386" w:type="pct"/>
                  <w:vMerge/>
                  <w:tcBorders>
                    <w:left w:val="single" w:sz="24" w:space="0" w:color="1F497D" w:themeColor="text2"/>
                    <w:bottom w:val="single" w:sz="24" w:space="0" w:color="1F497D" w:themeColor="text2"/>
                  </w:tcBorders>
                  <w:shd w:val="clear" w:color="auto" w:fill="EAF1DD" w:themeFill="accent3" w:themeFillTint="33"/>
                  <w:vAlign w:val="center"/>
                </w:tcPr>
                <w:p w:rsidR="00D55752" w:rsidRDefault="00D55752" w:rsidP="00D55752">
                  <w:pPr>
                    <w:framePr w:hSpace="180" w:wrap="around" w:hAnchor="margin" w:x="-318" w:y="168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14" w:type="pct"/>
                  <w:tcBorders>
                    <w:bottom w:val="single" w:sz="24" w:space="0" w:color="1F497D" w:themeColor="text2"/>
                    <w:right w:val="single" w:sz="24" w:space="0" w:color="1F497D" w:themeColor="text2"/>
                  </w:tcBorders>
                  <w:shd w:val="clear" w:color="auto" w:fill="EAF1DD" w:themeFill="accent3" w:themeFillTint="33"/>
                  <w:vAlign w:val="center"/>
                </w:tcPr>
                <w:p w:rsidR="00D55752" w:rsidRPr="00F9421A" w:rsidRDefault="00D55752" w:rsidP="00D55752">
                  <w:pPr>
                    <w:pStyle w:val="a4"/>
                    <w:framePr w:hSpace="180" w:wrap="around" w:hAnchor="margin" w:x="-318" w:y="1680"/>
                    <w:jc w:val="both"/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F9421A">
                    <w:rPr>
                      <w:color w:val="0F243E" w:themeColor="text2" w:themeShade="80"/>
                      <w:sz w:val="24"/>
                      <w:szCs w:val="24"/>
                    </w:rPr>
                    <w:t xml:space="preserve">Определять  предельное количество домашних </w:t>
                  </w:r>
                  <w:proofErr w:type="gramStart"/>
                  <w:r w:rsidRPr="00F9421A">
                    <w:rPr>
                      <w:color w:val="0F243E" w:themeColor="text2" w:themeShade="80"/>
                      <w:sz w:val="24"/>
                      <w:szCs w:val="24"/>
                    </w:rPr>
                    <w:t>животных</w:t>
                  </w:r>
                  <w:proofErr w:type="gramEnd"/>
                  <w:r w:rsidRPr="00F9421A">
                    <w:rPr>
                      <w:color w:val="0F243E" w:themeColor="text2" w:themeShade="80"/>
                      <w:sz w:val="24"/>
                      <w:szCs w:val="24"/>
                    </w:rPr>
                    <w:t xml:space="preserve"> в местах содержания животных исходя из возможности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</w:t>
                  </w:r>
                </w:p>
              </w:tc>
            </w:tr>
          </w:tbl>
          <w:p w:rsidR="00D55752" w:rsidRDefault="00D55752" w:rsidP="00D5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8" w:type="dxa"/>
          </w:tcPr>
          <w:tbl>
            <w:tblPr>
              <w:tblStyle w:val="a3"/>
              <w:tblpPr w:leftFromText="180" w:rightFromText="180" w:vertAnchor="text" w:horzAnchor="margin" w:tblpY="-31"/>
              <w:tblOverlap w:val="never"/>
              <w:tblW w:w="5782" w:type="dxa"/>
              <w:tblBorders>
                <w:top w:val="single" w:sz="24" w:space="0" w:color="1F497D" w:themeColor="text2"/>
                <w:left w:val="single" w:sz="24" w:space="0" w:color="1F497D" w:themeColor="text2"/>
                <w:bottom w:val="single" w:sz="24" w:space="0" w:color="1F497D" w:themeColor="text2"/>
                <w:right w:val="single" w:sz="24" w:space="0" w:color="1F497D" w:themeColor="text2"/>
                <w:insideH w:val="single" w:sz="24" w:space="0" w:color="1F497D" w:themeColor="text2"/>
                <w:insideV w:val="single" w:sz="24" w:space="0" w:color="1F497D" w:themeColor="text2"/>
              </w:tblBorders>
              <w:shd w:val="clear" w:color="auto" w:fill="F2DBDB" w:themeFill="accent2" w:themeFillTint="33"/>
              <w:tblLook w:val="04A0"/>
            </w:tblPr>
            <w:tblGrid>
              <w:gridCol w:w="5782"/>
            </w:tblGrid>
            <w:tr w:rsidR="00AD1225" w:rsidRPr="00D55752" w:rsidTr="00AD1225">
              <w:trPr>
                <w:trHeight w:val="786"/>
              </w:trPr>
              <w:tc>
                <w:tcPr>
                  <w:tcW w:w="5000" w:type="pct"/>
                  <w:shd w:val="clear" w:color="auto" w:fill="F2DBDB" w:themeFill="accent2" w:themeFillTint="33"/>
                </w:tcPr>
                <w:p w:rsidR="00AD1225" w:rsidRPr="00D55752" w:rsidRDefault="00AD1225" w:rsidP="007A5211">
                  <w:pPr>
                    <w:jc w:val="both"/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Натравливание</w:t>
                  </w:r>
                  <w:r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животных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на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людей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и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на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других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животных</w:t>
                  </w:r>
                </w:p>
              </w:tc>
            </w:tr>
            <w:tr w:rsidR="00AD1225" w:rsidRPr="00D55752" w:rsidTr="00AD1225">
              <w:trPr>
                <w:trHeight w:val="1366"/>
              </w:trPr>
              <w:tc>
                <w:tcPr>
                  <w:tcW w:w="5000" w:type="pct"/>
                  <w:shd w:val="clear" w:color="auto" w:fill="F2DBDB" w:themeFill="accent2" w:themeFillTint="33"/>
                </w:tcPr>
                <w:p w:rsidR="00AD1225" w:rsidRPr="00D55752" w:rsidRDefault="00AD1225" w:rsidP="007A5211">
                  <w:pPr>
                    <w:jc w:val="both"/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Отказываться</w:t>
                  </w:r>
                  <w:r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от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права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собственности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на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животное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или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невозможности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его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дальнейшего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содержания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до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их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передачи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новому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владельцу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или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в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приют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для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животных</w:t>
                  </w:r>
                </w:p>
              </w:tc>
            </w:tr>
            <w:tr w:rsidR="00AD1225" w:rsidRPr="00D55752" w:rsidTr="00AD1225">
              <w:trPr>
                <w:trHeight w:val="1074"/>
              </w:trPr>
              <w:tc>
                <w:tcPr>
                  <w:tcW w:w="5000" w:type="pct"/>
                  <w:shd w:val="clear" w:color="auto" w:fill="F2DBDB" w:themeFill="accent2" w:themeFillTint="33"/>
                </w:tcPr>
                <w:p w:rsidR="00AD1225" w:rsidRPr="00D55752" w:rsidRDefault="00AD1225" w:rsidP="007A5211">
                  <w:pPr>
                    <w:jc w:val="both"/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Выгул</w:t>
                  </w:r>
                  <w:r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животного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вне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мест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,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разрешенных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решением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органа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местного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самоуправления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для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выгула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животных</w:t>
                  </w:r>
                </w:p>
              </w:tc>
            </w:tr>
            <w:tr w:rsidR="00AD1225" w:rsidRPr="00D55752" w:rsidTr="00AD1225">
              <w:tc>
                <w:tcPr>
                  <w:tcW w:w="5000" w:type="pct"/>
                  <w:shd w:val="clear" w:color="auto" w:fill="F2DBDB" w:themeFill="accent2" w:themeFillTint="33"/>
                </w:tcPr>
                <w:p w:rsidR="00AD1225" w:rsidRPr="00D55752" w:rsidRDefault="00AD1225" w:rsidP="007A5211">
                  <w:pPr>
                    <w:jc w:val="both"/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Выгул</w:t>
                  </w:r>
                  <w:r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потенциально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опасных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собак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акбаш</w:t>
                  </w:r>
                  <w:proofErr w:type="spellEnd"/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,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американский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бандог</w:t>
                  </w:r>
                  <w:proofErr w:type="spellEnd"/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амбульдог</w:t>
                  </w:r>
                  <w:proofErr w:type="spellEnd"/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,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бразильский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бульдог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булли</w:t>
                  </w:r>
                  <w:proofErr w:type="spellEnd"/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Кутта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,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бульдог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алапахский</w:t>
                  </w:r>
                  <w:proofErr w:type="spellEnd"/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чистокровный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отто</w:t>
                  </w:r>
                  <w:proofErr w:type="spellEnd"/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), </w:t>
                  </w:r>
                  <w:proofErr w:type="spellStart"/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бэндог</w:t>
                  </w:r>
                  <w:proofErr w:type="spellEnd"/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волко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>-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собачьи</w:t>
                  </w:r>
                  <w:proofErr w:type="spellEnd"/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гибриды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волкособ</w:t>
                  </w:r>
                  <w:proofErr w:type="spellEnd"/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,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гибрид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волка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, </w:t>
                  </w:r>
                  <w:proofErr w:type="gramStart"/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гуль</w:t>
                  </w:r>
                  <w:proofErr w:type="gramEnd"/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дог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питбульмастиф</w:t>
                  </w:r>
                  <w:proofErr w:type="spellEnd"/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,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северокавказская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собака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,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метисы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) 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без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намордника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и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поводка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независимо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от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места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выгула</w:t>
                  </w:r>
                </w:p>
              </w:tc>
            </w:tr>
            <w:tr w:rsidR="00AD1225" w:rsidRPr="00D55752" w:rsidTr="00AD1225">
              <w:trPr>
                <w:trHeight w:val="1644"/>
              </w:trPr>
              <w:tc>
                <w:tcPr>
                  <w:tcW w:w="5000" w:type="pct"/>
                  <w:shd w:val="clear" w:color="auto" w:fill="F2DBDB" w:themeFill="accent2" w:themeFillTint="33"/>
                </w:tcPr>
                <w:p w:rsidR="00AD1225" w:rsidRPr="00D55752" w:rsidRDefault="00AD1225" w:rsidP="007A5211">
                  <w:pPr>
                    <w:jc w:val="both"/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Проведение</w:t>
                  </w:r>
                  <w:r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на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животных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без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применения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обезболивающих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лекарственных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препаратов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для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ветеринарного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применения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ветеринарных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и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иных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процедур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,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которые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могут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вызвать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у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животных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непереносимую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боль</w:t>
                  </w:r>
                </w:p>
              </w:tc>
            </w:tr>
            <w:tr w:rsidR="00AD1225" w:rsidRPr="00D55752" w:rsidTr="00AD1225">
              <w:tc>
                <w:tcPr>
                  <w:tcW w:w="5000" w:type="pct"/>
                  <w:shd w:val="clear" w:color="auto" w:fill="F2DBDB" w:themeFill="accent2" w:themeFillTint="33"/>
                </w:tcPr>
                <w:p w:rsidR="00AD1225" w:rsidRPr="00D55752" w:rsidRDefault="00AD1225" w:rsidP="007A5211">
                  <w:pPr>
                    <w:jc w:val="both"/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Торговля</w:t>
                  </w:r>
                  <w:r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животными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в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местах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,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специально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не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отведенных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для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этого</w:t>
                  </w:r>
                </w:p>
              </w:tc>
            </w:tr>
            <w:tr w:rsidR="00AD1225" w:rsidTr="00AD1225">
              <w:trPr>
                <w:trHeight w:val="585"/>
              </w:trPr>
              <w:tc>
                <w:tcPr>
                  <w:tcW w:w="5000" w:type="pct"/>
                  <w:shd w:val="clear" w:color="auto" w:fill="F2DBDB" w:themeFill="accent2" w:themeFillTint="33"/>
                </w:tcPr>
                <w:p w:rsidR="00AD1225" w:rsidRPr="00D55752" w:rsidRDefault="00AD1225" w:rsidP="007A5211">
                  <w:pPr>
                    <w:jc w:val="both"/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Организация</w:t>
                  </w:r>
                  <w:r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и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проведение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боев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животных</w:t>
                  </w:r>
                </w:p>
              </w:tc>
            </w:tr>
          </w:tbl>
          <w:p w:rsidR="00D55752" w:rsidRDefault="00D55752" w:rsidP="00D55752">
            <w:pPr>
              <w:rPr>
                <w:rFonts w:ascii="Times New Roman" w:hAnsi="Times New Roman" w:cs="Times New Roman"/>
              </w:rPr>
            </w:pPr>
          </w:p>
        </w:tc>
      </w:tr>
    </w:tbl>
    <w:p w:rsidR="00BA7D18" w:rsidRDefault="00BA7D18" w:rsidP="00BA7D18"/>
    <w:sectPr w:rsidR="00BA7D18" w:rsidSect="005B5DAB">
      <w:pgSz w:w="16838" w:h="11906" w:orient="landscape"/>
      <w:pgMar w:top="851" w:right="395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31B"/>
    <w:rsid w:val="00157DF3"/>
    <w:rsid w:val="002F1567"/>
    <w:rsid w:val="003B3020"/>
    <w:rsid w:val="003F71AD"/>
    <w:rsid w:val="00431B73"/>
    <w:rsid w:val="004D02EA"/>
    <w:rsid w:val="00527DE4"/>
    <w:rsid w:val="00574C72"/>
    <w:rsid w:val="005B5DAB"/>
    <w:rsid w:val="006232B4"/>
    <w:rsid w:val="006415E9"/>
    <w:rsid w:val="007153A2"/>
    <w:rsid w:val="007A5211"/>
    <w:rsid w:val="00887107"/>
    <w:rsid w:val="008967E7"/>
    <w:rsid w:val="008B5B86"/>
    <w:rsid w:val="00934792"/>
    <w:rsid w:val="009A6EEF"/>
    <w:rsid w:val="00A61499"/>
    <w:rsid w:val="00AA2A41"/>
    <w:rsid w:val="00AD1225"/>
    <w:rsid w:val="00B535E4"/>
    <w:rsid w:val="00BA7D18"/>
    <w:rsid w:val="00C12919"/>
    <w:rsid w:val="00CF0701"/>
    <w:rsid w:val="00CF77CD"/>
    <w:rsid w:val="00D55752"/>
    <w:rsid w:val="00D70950"/>
    <w:rsid w:val="00E030AF"/>
    <w:rsid w:val="00EA3DD7"/>
    <w:rsid w:val="00F6231B"/>
    <w:rsid w:val="00F7139C"/>
    <w:rsid w:val="00F9421A"/>
    <w:rsid w:val="00F9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4C7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3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Хайбуллина Индира Радиковна</dc:creator>
  <cp:lastModifiedBy>User</cp:lastModifiedBy>
  <cp:revision>2</cp:revision>
  <cp:lastPrinted>2021-04-20T14:22:00Z</cp:lastPrinted>
  <dcterms:created xsi:type="dcterms:W3CDTF">2022-08-30T04:02:00Z</dcterms:created>
  <dcterms:modified xsi:type="dcterms:W3CDTF">2022-08-30T04:02:00Z</dcterms:modified>
</cp:coreProperties>
</file>